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4916B" w14:textId="77777777" w:rsidR="009135EE" w:rsidRPr="009135EE" w:rsidRDefault="009135EE">
      <w:pPr>
        <w:rPr>
          <w:rFonts w:ascii="Garamond Premr Pro" w:hAnsi="Garamond Premr Pro"/>
        </w:rPr>
      </w:pPr>
      <w:r w:rsidRPr="009135EE">
        <w:rPr>
          <w:rFonts w:ascii="Garamond Premr Pro" w:hAnsi="Garamond Premr Pro"/>
        </w:rPr>
        <w:t xml:space="preserve">As each vestment is put on, the first deacon says "Let us pray to the Lord," and the </w:t>
      </w:r>
      <w:proofErr w:type="spellStart"/>
      <w:r w:rsidRPr="009135EE">
        <w:rPr>
          <w:rFonts w:ascii="Garamond Premr Pro" w:hAnsi="Garamond Premr Pro"/>
        </w:rPr>
        <w:t>protodeacon</w:t>
      </w:r>
      <w:proofErr w:type="spellEnd"/>
      <w:r w:rsidRPr="009135EE">
        <w:rPr>
          <w:rFonts w:ascii="Garamond Premr Pro" w:hAnsi="Garamond Premr Pro"/>
        </w:rPr>
        <w:t xml:space="preserve"> recites each appropriate vesting prayer.</w:t>
      </w:r>
      <w:r w:rsidRPr="009135EE">
        <w:rPr>
          <w:rFonts w:ascii="Garamond Premr Pro" w:hAnsi="Garamond Premr Pro"/>
        </w:rPr>
        <w:cr/>
      </w:r>
      <w:r w:rsidRPr="009135EE">
        <w:rPr>
          <w:rFonts w:ascii="Garamond Premr Pro" w:hAnsi="Garamond Premr Pro"/>
        </w:rPr>
        <w:cr/>
      </w:r>
      <w:proofErr w:type="spellStart"/>
      <w:r w:rsidRPr="009135EE">
        <w:rPr>
          <w:rFonts w:ascii="Garamond Premr Pro" w:hAnsi="Garamond Premr Pro"/>
        </w:rPr>
        <w:t>Podriznik</w:t>
      </w:r>
      <w:proofErr w:type="spellEnd"/>
      <w:r w:rsidRPr="009135EE">
        <w:rPr>
          <w:rFonts w:ascii="Garamond Premr Pro" w:hAnsi="Garamond Premr Pro"/>
        </w:rPr>
        <w:t>: THY SOUL SHALL REJOICE IN THE LORD, FOR HE HATH CLOTHED THEE WITH THE GARMENT OF SALVATION, AND WITH THE ROBE OF GLADNESS HATH HE ENCOMPASSED THEE. AS A BRIDEGROOM HE HATH SET A CROWN UPON THEE, AND AS A BRIDE HATH HE ADORNED THEE WITH ORNAMENT.</w:t>
      </w:r>
      <w:r w:rsidRPr="009135EE">
        <w:rPr>
          <w:rFonts w:ascii="Garamond Premr Pro" w:hAnsi="Garamond Premr Pro"/>
        </w:rPr>
        <w:cr/>
      </w:r>
      <w:r w:rsidRPr="009135EE">
        <w:rPr>
          <w:rFonts w:ascii="Garamond Premr Pro" w:hAnsi="Garamond Premr Pro"/>
        </w:rPr>
        <w:cr/>
      </w:r>
      <w:proofErr w:type="spellStart"/>
      <w:r w:rsidRPr="009135EE">
        <w:rPr>
          <w:rFonts w:ascii="Garamond Premr Pro" w:hAnsi="Garamond Premr Pro"/>
        </w:rPr>
        <w:t>Epitrachelion</w:t>
      </w:r>
      <w:proofErr w:type="spellEnd"/>
      <w:r w:rsidRPr="009135EE">
        <w:rPr>
          <w:rFonts w:ascii="Garamond Premr Pro" w:hAnsi="Garamond Premr Pro"/>
        </w:rPr>
        <w:t>: BLESSED IS GOD, WHO POURETH OUT HIS GRACE UPON HIS HIGH PRIESTS, AS OIL OF MYRRH UPON THE HEAD, WHICH RUNNETH DOWN UPON THY BEARD, UPON THE BEARD OF AARON, WHICH RUNNETH DOWN TO THE FRINGE OF HIS RAIMENT.</w:t>
      </w:r>
      <w:r w:rsidRPr="009135EE">
        <w:rPr>
          <w:rFonts w:ascii="Garamond Premr Pro" w:hAnsi="Garamond Premr Pro"/>
        </w:rPr>
        <w:cr/>
      </w:r>
      <w:r w:rsidRPr="009135EE">
        <w:rPr>
          <w:rFonts w:ascii="Garamond Premr Pro" w:hAnsi="Garamond Premr Pro"/>
        </w:rPr>
        <w:cr/>
        <w:t>Zone: BLESSED IS GOD, WHO GIRDETH THEE WITH POWER AND HATH MADE THY PATH BLAMELESS, WHO HATH GUIDED THY FEET LIKE THOSE OF A HART, AND HATH SET THEE ON HIGH PLACES.</w:t>
      </w:r>
      <w:r w:rsidRPr="009135EE">
        <w:rPr>
          <w:rFonts w:ascii="Garamond Premr Pro" w:hAnsi="Garamond Premr Pro"/>
        </w:rPr>
        <w:cr/>
      </w:r>
      <w:r w:rsidRPr="009135EE">
        <w:rPr>
          <w:rFonts w:ascii="Garamond Premr Pro" w:hAnsi="Garamond Premr Pro"/>
        </w:rPr>
        <w:cr/>
        <w:t xml:space="preserve">Right </w:t>
      </w:r>
      <w:proofErr w:type="spellStart"/>
      <w:r w:rsidRPr="009135EE">
        <w:rPr>
          <w:rFonts w:ascii="Garamond Premr Pro" w:hAnsi="Garamond Premr Pro"/>
        </w:rPr>
        <w:t>Epimanikion</w:t>
      </w:r>
      <w:proofErr w:type="spellEnd"/>
      <w:r w:rsidRPr="009135EE">
        <w:rPr>
          <w:rFonts w:ascii="Garamond Premr Pro" w:hAnsi="Garamond Premr Pro"/>
        </w:rPr>
        <w:t>: THY RIGHT HAND, O LORD, IS GLORIFIED IN STRENGTH; THY RIGHT HAND, O LORD, HATH SHATTERED THINE ENEMIES, AND IN THE MULTITUDE OF THY GLORY HAST THOU CRUSHED THINE ADVERSARIES.</w:t>
      </w:r>
      <w:r w:rsidRPr="009135EE">
        <w:rPr>
          <w:rFonts w:ascii="Garamond Premr Pro" w:hAnsi="Garamond Premr Pro"/>
        </w:rPr>
        <w:cr/>
      </w:r>
      <w:r w:rsidRPr="009135EE">
        <w:rPr>
          <w:rFonts w:ascii="Garamond Premr Pro" w:hAnsi="Garamond Premr Pro"/>
        </w:rPr>
        <w:cr/>
        <w:t xml:space="preserve">Left </w:t>
      </w:r>
      <w:proofErr w:type="spellStart"/>
      <w:r w:rsidRPr="009135EE">
        <w:rPr>
          <w:rFonts w:ascii="Garamond Premr Pro" w:hAnsi="Garamond Premr Pro"/>
        </w:rPr>
        <w:t>Epimanikion</w:t>
      </w:r>
      <w:proofErr w:type="spellEnd"/>
      <w:r w:rsidRPr="009135EE">
        <w:rPr>
          <w:rFonts w:ascii="Garamond Premr Pro" w:hAnsi="Garamond Premr Pro"/>
        </w:rPr>
        <w:t>: HIS HANDS HAVE MADE AND FASHIONED THEE; MAY HE GIVE THEE UNDERSTANDING AND MAYEST THOU LEARN HIS COMMANDMENTS.</w:t>
      </w:r>
      <w:r w:rsidRPr="009135EE">
        <w:rPr>
          <w:rFonts w:ascii="Garamond Premr Pro" w:hAnsi="Garamond Premr Pro"/>
        </w:rPr>
        <w:cr/>
      </w:r>
      <w:r w:rsidRPr="009135EE">
        <w:rPr>
          <w:rFonts w:ascii="Garamond Premr Pro" w:hAnsi="Garamond Premr Pro"/>
        </w:rPr>
        <w:cr/>
      </w:r>
      <w:proofErr w:type="spellStart"/>
      <w:r w:rsidRPr="009135EE">
        <w:rPr>
          <w:rFonts w:ascii="Garamond Premr Pro" w:hAnsi="Garamond Premr Pro"/>
        </w:rPr>
        <w:t>Palitsa</w:t>
      </w:r>
      <w:proofErr w:type="spellEnd"/>
      <w:r w:rsidRPr="009135EE">
        <w:rPr>
          <w:rFonts w:ascii="Garamond Premr Pro" w:hAnsi="Garamond Premr Pro"/>
        </w:rPr>
        <w:t>: GIRD THY SWORD UPON THY THIGH, O MIGHTY ONE, IN THY COMELINESS AND THY BEAUTY, AND PROCEED PROSPEROUSLY, AND BE KIND BECAUSE OF TRUTH AND MEEKNESS AND RIGHTEOUSNESS; AND THY RIGHT HAND SHALL GUIDE THEE WONDROUSLY. ALWAYS, NOW AND EVER, AND UNTO AGES OF AGES. AMEN.</w:t>
      </w:r>
    </w:p>
    <w:p w14:paraId="1BCBBDCB" w14:textId="77777777" w:rsidR="000372C8" w:rsidRPr="009135EE" w:rsidRDefault="009135EE">
      <w:pPr>
        <w:rPr>
          <w:rFonts w:ascii="Garamond Premr Pro" w:hAnsi="Garamond Premr Pro"/>
        </w:rPr>
      </w:pPr>
      <w:proofErr w:type="spellStart"/>
      <w:r w:rsidRPr="009135EE">
        <w:rPr>
          <w:rFonts w:ascii="Garamond Premr Pro" w:hAnsi="Garamond Premr Pro"/>
        </w:rPr>
        <w:t>Sakkos</w:t>
      </w:r>
      <w:proofErr w:type="spellEnd"/>
      <w:r w:rsidRPr="009135EE">
        <w:rPr>
          <w:rFonts w:ascii="Garamond Premr Pro" w:hAnsi="Garamond Premr Pro"/>
        </w:rPr>
        <w:t xml:space="preserve">: THY HIGH PRIESTS, O LORD, SHALL BE CLOTHED WITH RIGHTEOUSNESS, AND THY HOLY </w:t>
      </w:r>
      <w:r w:rsidRPr="009135EE">
        <w:rPr>
          <w:rFonts w:ascii="Garamond Premr Pro" w:hAnsi="Garamond Premr Pro"/>
        </w:rPr>
        <w:cr/>
        <w:t>ONES SHALL REJOICE WITH JOY. ALWAYS, NOW AND EVER, AND UNTO AGES OF AGES. AMEN.</w:t>
      </w:r>
      <w:r w:rsidRPr="009135EE">
        <w:rPr>
          <w:rFonts w:ascii="Garamond Premr Pro" w:hAnsi="Garamond Premr Pro"/>
        </w:rPr>
        <w:cr/>
      </w:r>
      <w:r w:rsidRPr="009135EE">
        <w:rPr>
          <w:rFonts w:ascii="Garamond Premr Pro" w:hAnsi="Garamond Premr Pro"/>
        </w:rPr>
        <w:cr/>
        <w:t>Omophorion: WHEN THOU DIDST TAKE UPON THY SHOULDERS HUMAN NATURE WHICH HAD GONE ASTRAY, O CHRIST, THOU DIDST BEAR IT TO HEAVEN UNTO THY GOD AND FATHER. ALWAYS, NOW AND EVER, AND UNTO AGES OF AGES. AMEN.</w:t>
      </w:r>
      <w:r w:rsidRPr="009135EE">
        <w:rPr>
          <w:rFonts w:ascii="Garamond Premr Pro" w:hAnsi="Garamond Premr Pro"/>
        </w:rPr>
        <w:cr/>
      </w:r>
      <w:r w:rsidRPr="009135EE">
        <w:rPr>
          <w:rFonts w:ascii="Garamond Premr Pro" w:hAnsi="Garamond Premr Pro"/>
        </w:rPr>
        <w:cr/>
        <w:t xml:space="preserve">Pectoral Cross: WHOSOEVER WILL COME AFTER ME, </w:t>
      </w:r>
      <w:r w:rsidR="00EF47BE">
        <w:rPr>
          <w:rFonts w:ascii="Garamond Premr Pro" w:hAnsi="Garamond Premr Pro"/>
        </w:rPr>
        <w:t xml:space="preserve">SAITH THE LORD, </w:t>
      </w:r>
      <w:bookmarkStart w:id="0" w:name="_GoBack"/>
      <w:bookmarkEnd w:id="0"/>
      <w:r w:rsidRPr="009135EE">
        <w:rPr>
          <w:rFonts w:ascii="Garamond Premr Pro" w:hAnsi="Garamond Premr Pro"/>
        </w:rPr>
        <w:t>LET HIM DENY HIMSELF AND TAKE UP HIS CROSS AND FOLLOW ME. ALWAYS, NOW AND EVER, AND UNTO AGES OF AGES. AMEN.</w:t>
      </w:r>
      <w:r w:rsidRPr="009135EE">
        <w:rPr>
          <w:rFonts w:ascii="Garamond Premr Pro" w:hAnsi="Garamond Premr Pro"/>
        </w:rPr>
        <w:cr/>
      </w:r>
      <w:r w:rsidRPr="009135EE">
        <w:rPr>
          <w:rFonts w:ascii="Garamond Premr Pro" w:hAnsi="Garamond Premr Pro"/>
        </w:rPr>
        <w:cr/>
        <w:t xml:space="preserve">(First) </w:t>
      </w:r>
      <w:proofErr w:type="spellStart"/>
      <w:r w:rsidRPr="009135EE">
        <w:rPr>
          <w:rFonts w:ascii="Garamond Premr Pro" w:hAnsi="Garamond Premr Pro"/>
        </w:rPr>
        <w:t>Panagia</w:t>
      </w:r>
      <w:proofErr w:type="spellEnd"/>
      <w:r w:rsidRPr="009135EE">
        <w:rPr>
          <w:rFonts w:ascii="Garamond Premr Pro" w:hAnsi="Garamond Premr Pro"/>
        </w:rPr>
        <w:t>: MAY GOD CREATE IN THEE A CLEAN HEART, AND RENEW A RIGHT SPIRIT WITHIN THEE. ALWAYS, NOW AND EVER, AND UNTO AGES OF AGES. AMEN.</w:t>
      </w:r>
      <w:r w:rsidRPr="009135EE">
        <w:rPr>
          <w:rFonts w:ascii="Garamond Premr Pro" w:hAnsi="Garamond Premr Pro"/>
        </w:rPr>
        <w:cr/>
      </w:r>
      <w:r w:rsidRPr="009135EE">
        <w:rPr>
          <w:rFonts w:ascii="Garamond Premr Pro" w:hAnsi="Garamond Premr Pro"/>
        </w:rPr>
        <w:cr/>
        <w:t xml:space="preserve">If the bishop has the dignity of a second </w:t>
      </w:r>
      <w:proofErr w:type="spellStart"/>
      <w:r w:rsidRPr="009135EE">
        <w:rPr>
          <w:rFonts w:ascii="Garamond Premr Pro" w:hAnsi="Garamond Premr Pro"/>
        </w:rPr>
        <w:t>Panagia</w:t>
      </w:r>
      <w:proofErr w:type="spellEnd"/>
      <w:r w:rsidRPr="009135EE">
        <w:rPr>
          <w:rFonts w:ascii="Garamond Premr Pro" w:hAnsi="Garamond Premr Pro"/>
        </w:rPr>
        <w:t>: THY HEART HATH POURED FORTH A GOOD WORD; THOU WILT SPEAK OF THY WORKS TO THE KING. ALWAYS, NOW AND EVER, AND UNTO AGES OF AGES. AMEN.</w:t>
      </w:r>
      <w:r w:rsidRPr="009135EE">
        <w:rPr>
          <w:rFonts w:ascii="Garamond Premr Pro" w:hAnsi="Garamond Premr Pro"/>
        </w:rPr>
        <w:cr/>
      </w:r>
      <w:r w:rsidRPr="009135EE">
        <w:rPr>
          <w:rFonts w:ascii="Garamond Premr Pro" w:hAnsi="Garamond Premr Pro"/>
        </w:rPr>
        <w:cr/>
      </w:r>
      <w:proofErr w:type="spellStart"/>
      <w:r w:rsidRPr="009135EE">
        <w:rPr>
          <w:rFonts w:ascii="Garamond Premr Pro" w:hAnsi="Garamond Premr Pro"/>
        </w:rPr>
        <w:lastRenderedPageBreak/>
        <w:t>Mitre</w:t>
      </w:r>
      <w:proofErr w:type="spellEnd"/>
      <w:r w:rsidRPr="009135EE">
        <w:rPr>
          <w:rFonts w:ascii="Garamond Premr Pro" w:hAnsi="Garamond Premr Pro"/>
        </w:rPr>
        <w:t>: THE LORD HAS SET UPON THINE HEAD A CROWN OF PRECIOUS STONES; THOU DIDST ASK LIFE OF HIM, AND HE GAVETH THEE LENGTH OF DAYS. ALWAYS, NOW AND EVER, AND UNTO AGES OF AGES.</w:t>
      </w:r>
      <w:r w:rsidRPr="009135EE">
        <w:rPr>
          <w:rFonts w:ascii="Garamond Premr Pro" w:hAnsi="Garamond Premr Pro"/>
        </w:rPr>
        <w:cr/>
      </w:r>
      <w:r w:rsidRPr="009135EE">
        <w:rPr>
          <w:rFonts w:ascii="Garamond Premr Pro" w:hAnsi="Garamond Premr Pro"/>
        </w:rPr>
        <w:cr/>
        <w:t xml:space="preserve">When the bishop is ready to bless with the </w:t>
      </w:r>
      <w:proofErr w:type="spellStart"/>
      <w:r w:rsidRPr="009135EE">
        <w:rPr>
          <w:rFonts w:ascii="Garamond Premr Pro" w:hAnsi="Garamond Premr Pro"/>
        </w:rPr>
        <w:t>trikerion</w:t>
      </w:r>
      <w:proofErr w:type="spellEnd"/>
      <w:r w:rsidRPr="009135EE">
        <w:rPr>
          <w:rFonts w:ascii="Garamond Premr Pro" w:hAnsi="Garamond Premr Pro"/>
        </w:rPr>
        <w:t xml:space="preserve"> and </w:t>
      </w:r>
      <w:proofErr w:type="spellStart"/>
      <w:r w:rsidRPr="009135EE">
        <w:rPr>
          <w:rFonts w:ascii="Garamond Premr Pro" w:hAnsi="Garamond Premr Pro"/>
        </w:rPr>
        <w:t>dikerion</w:t>
      </w:r>
      <w:proofErr w:type="spellEnd"/>
      <w:r w:rsidRPr="009135EE">
        <w:rPr>
          <w:rFonts w:ascii="Garamond Premr Pro" w:hAnsi="Garamond Premr Pro"/>
        </w:rPr>
        <w:t>:</w:t>
      </w:r>
      <w:r w:rsidRPr="009135EE">
        <w:rPr>
          <w:rFonts w:ascii="Garamond Premr Pro" w:hAnsi="Garamond Premr Pro"/>
        </w:rPr>
        <w:cr/>
        <w:t xml:space="preserve">First </w:t>
      </w:r>
      <w:proofErr w:type="spellStart"/>
      <w:r w:rsidRPr="009135EE">
        <w:rPr>
          <w:rFonts w:ascii="Garamond Premr Pro" w:hAnsi="Garamond Premr Pro"/>
        </w:rPr>
        <w:t>Dn</w:t>
      </w:r>
      <w:proofErr w:type="spellEnd"/>
      <w:r w:rsidRPr="009135EE">
        <w:rPr>
          <w:rFonts w:ascii="Garamond Premr Pro" w:hAnsi="Garamond Premr Pro"/>
        </w:rPr>
        <w:t>: LET US PRAY TO THE LORD!</w:t>
      </w:r>
      <w:r w:rsidRPr="009135EE">
        <w:rPr>
          <w:rFonts w:ascii="Garamond Premr Pro" w:hAnsi="Garamond Premr Pro"/>
        </w:rPr>
        <w:cr/>
      </w:r>
      <w:r w:rsidRPr="009135EE">
        <w:rPr>
          <w:rFonts w:ascii="Garamond Premr Pro" w:hAnsi="Garamond Premr Pro"/>
        </w:rPr>
        <w:cr/>
      </w:r>
      <w:proofErr w:type="spellStart"/>
      <w:r w:rsidRPr="009135EE">
        <w:rPr>
          <w:rFonts w:ascii="Garamond Premr Pro" w:hAnsi="Garamond Premr Pro"/>
        </w:rPr>
        <w:t>Protodn</w:t>
      </w:r>
      <w:proofErr w:type="spellEnd"/>
      <w:r w:rsidRPr="009135EE">
        <w:rPr>
          <w:rFonts w:ascii="Garamond Premr Pro" w:hAnsi="Garamond Premr Pro"/>
        </w:rPr>
        <w:t>: MAY THY LIGHT SO SHINE BEFORE MEN, THAT THEY MAY SEE THY GOOD WORKS AND GIVE GLORY TO OUR FATHER WHO IS IN HEAVEN. ALWAYS, NOW AND EVER, AND UNTO AGES OF AGES.</w:t>
      </w:r>
    </w:p>
    <w:sectPr w:rsidR="000372C8" w:rsidRPr="00913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aramond Premr Pro">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EE"/>
    <w:rsid w:val="000372C8"/>
    <w:rsid w:val="009135EE"/>
    <w:rsid w:val="00E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BACA"/>
  <w15:chartTrackingRefBased/>
  <w15:docId w15:val="{648102AE-B9D2-4D22-9D51-D9CA1107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2302</Characters>
  <Application>Microsoft Macintosh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Kallaur</dc:creator>
  <cp:keywords/>
  <dc:description/>
  <cp:lastModifiedBy>Microsoft Office User</cp:lastModifiedBy>
  <cp:revision>2</cp:revision>
  <dcterms:created xsi:type="dcterms:W3CDTF">2015-03-26T21:07:00Z</dcterms:created>
  <dcterms:modified xsi:type="dcterms:W3CDTF">2015-09-09T15:23:00Z</dcterms:modified>
</cp:coreProperties>
</file>